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39" w:rsidRPr="00DA4BF7" w:rsidRDefault="00086639" w:rsidP="00086639">
      <w:pPr>
        <w:jc w:val="center"/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</w:pPr>
      <w:r w:rsidRPr="00DA4BF7"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>अनुसूची</w:t>
      </w:r>
      <w:r w:rsidRPr="00DA4BF7">
        <w:rPr>
          <w:rFonts w:ascii="Calibri" w:eastAsia="Calibri" w:hAnsi="Calibri" w:cs="Kalimati"/>
          <w:b/>
          <w:bCs/>
          <w:sz w:val="20"/>
          <w:szCs w:val="20"/>
          <w:lang w:bidi="ne-NP"/>
        </w:rPr>
        <w:t>-</w:t>
      </w:r>
      <w:r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>६</w:t>
      </w:r>
    </w:p>
    <w:p w:rsidR="00086639" w:rsidRDefault="00086639" w:rsidP="00086639">
      <w:pPr>
        <w:jc w:val="center"/>
        <w:rPr>
          <w:rFonts w:ascii="Calibri" w:eastAsia="Calibri" w:hAnsi="Calibri" w:cs="Kalimati" w:hint="cs"/>
          <w:b/>
          <w:bCs/>
          <w:sz w:val="20"/>
          <w:szCs w:val="20"/>
          <w:u w:val="single"/>
          <w:lang w:bidi="ne-NP"/>
        </w:rPr>
      </w:pPr>
      <w:bookmarkStart w:id="0" w:name="_Hlk175914392"/>
      <w:r w:rsidRPr="00354783">
        <w:rPr>
          <w:rFonts w:ascii="Calibri" w:eastAsia="Calibri" w:hAnsi="Calibri" w:cs="Kalimati"/>
          <w:b/>
          <w:bCs/>
          <w:sz w:val="20"/>
          <w:szCs w:val="20"/>
          <w:u w:val="single"/>
          <w:cs/>
          <w:lang w:bidi="ne-NP"/>
        </w:rPr>
        <w:t xml:space="preserve">पोलिक्लिनिकको </w:t>
      </w:r>
      <w:r w:rsidRPr="00354783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>अनुमति</w:t>
      </w:r>
      <w:r w:rsidRPr="00354783">
        <w:rPr>
          <w:rFonts w:ascii="Kokila" w:hAnsi="Kokila" w:cs="Kalimati"/>
          <w:b/>
          <w:bCs/>
          <w:color w:val="000000"/>
          <w:sz w:val="22"/>
          <w:szCs w:val="22"/>
          <w:u w:val="single"/>
          <w:cs/>
          <w:lang w:bidi="ne-NP"/>
        </w:rPr>
        <w:t>,</w:t>
      </w:r>
      <w:r w:rsidRPr="00354783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 xml:space="preserve"> सेवा विस्तार</w:t>
      </w:r>
      <w:r w:rsidRPr="00354783">
        <w:rPr>
          <w:rFonts w:ascii="Kokila" w:hAnsi="Kokila" w:cs="Kalimati"/>
          <w:b/>
          <w:bCs/>
          <w:color w:val="000000"/>
          <w:sz w:val="22"/>
          <w:szCs w:val="22"/>
          <w:u w:val="single"/>
          <w:lang w:bidi="ne-NP"/>
        </w:rPr>
        <w:t>,</w:t>
      </w:r>
      <w:r w:rsidRPr="00354783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 xml:space="preserve"> शाखा विस्तार</w:t>
      </w:r>
      <w:r w:rsidRPr="00354783">
        <w:rPr>
          <w:rFonts w:ascii="Kokila" w:hAnsi="Kokila" w:cs="Kalimati"/>
          <w:b/>
          <w:bCs/>
          <w:color w:val="000000"/>
          <w:sz w:val="22"/>
          <w:szCs w:val="22"/>
          <w:u w:val="single"/>
          <w:lang w:bidi="ne-NP"/>
        </w:rPr>
        <w:t xml:space="preserve">,  </w:t>
      </w:r>
      <w:r w:rsidRPr="00354783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>स्थानान्तरण</w:t>
      </w:r>
      <w:r w:rsidRPr="00354783">
        <w:rPr>
          <w:rFonts w:ascii="Kokila" w:hAnsi="Kokila" w:cs="Kalimati"/>
          <w:b/>
          <w:bCs/>
          <w:color w:val="000000"/>
          <w:sz w:val="22"/>
          <w:szCs w:val="22"/>
          <w:u w:val="single"/>
          <w:lang w:bidi="ne-NP"/>
        </w:rPr>
        <w:t xml:space="preserve">, </w:t>
      </w:r>
      <w:r w:rsidRPr="00354783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 xml:space="preserve"> </w:t>
      </w:r>
      <w:r w:rsidRPr="00354783">
        <w:rPr>
          <w:rFonts w:cs="Kalimati" w:hint="cs"/>
          <w:b/>
          <w:bCs/>
          <w:sz w:val="22"/>
          <w:szCs w:val="22"/>
          <w:u w:val="single"/>
          <w:cs/>
          <w:lang w:bidi="ne-NP"/>
        </w:rPr>
        <w:t xml:space="preserve">नवीकरण </w:t>
      </w:r>
      <w:r w:rsidRPr="00354783">
        <w:rPr>
          <w:rFonts w:ascii="Calibri" w:eastAsia="Calibri" w:hAnsi="Calibri" w:cs="Kalimati"/>
          <w:b/>
          <w:bCs/>
          <w:sz w:val="20"/>
          <w:szCs w:val="20"/>
          <w:u w:val="single"/>
          <w:cs/>
          <w:lang w:bidi="ne-NP"/>
        </w:rPr>
        <w:t>सम्बन्धी</w:t>
      </w:r>
      <w:r w:rsidRPr="00354783">
        <w:rPr>
          <w:rFonts w:ascii="Calibri" w:eastAsia="Calibri" w:hAnsi="Calibri" w:cs="Kalimati" w:hint="cs"/>
          <w:b/>
          <w:bCs/>
          <w:sz w:val="20"/>
          <w:szCs w:val="20"/>
          <w:u w:val="single"/>
          <w:cs/>
          <w:lang w:bidi="ne-NP"/>
        </w:rPr>
        <w:t xml:space="preserve"> </w:t>
      </w:r>
      <w:r w:rsidRPr="00354783">
        <w:rPr>
          <w:rFonts w:ascii="Calibri" w:eastAsia="Calibri" w:hAnsi="Calibri" w:cs="Kalimati"/>
          <w:b/>
          <w:bCs/>
          <w:sz w:val="20"/>
          <w:szCs w:val="20"/>
          <w:u w:val="single"/>
          <w:cs/>
          <w:lang w:bidi="ne-NP"/>
        </w:rPr>
        <w:t>मापदण्ड</w:t>
      </w:r>
    </w:p>
    <w:p w:rsidR="00086639" w:rsidRPr="004377B3" w:rsidRDefault="00086639" w:rsidP="00086639">
      <w:pPr>
        <w:ind w:left="720" w:hanging="720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  <w:lang w:bidi="ne-NP"/>
        </w:rPr>
      </w:pPr>
      <w:r w:rsidRPr="004377B3">
        <w:rPr>
          <w:rFonts w:ascii="Calibri Light" w:hAnsi="Calibri Light" w:cs="Calibri Light"/>
          <w:sz w:val="20"/>
          <w:szCs w:val="20"/>
          <w:lang w:bidi="ne-NP"/>
        </w:rPr>
        <w:t>(</w:t>
      </w:r>
      <w:r w:rsidRPr="004377B3">
        <w:rPr>
          <w:rFonts w:cs="Kalimati"/>
          <w:sz w:val="20"/>
          <w:szCs w:val="20"/>
          <w:cs/>
          <w:lang w:bidi="ne-NP"/>
        </w:rPr>
        <w:t>दफ</w:t>
      </w:r>
      <w:r w:rsidRPr="004377B3">
        <w:rPr>
          <w:rFonts w:cs="Kalimati" w:hint="cs"/>
          <w:sz w:val="20"/>
          <w:szCs w:val="20"/>
          <w:cs/>
          <w:lang w:bidi="ne-NP"/>
        </w:rPr>
        <w:t>ा ३ सँग सम्बन्धित</w:t>
      </w:r>
      <w:r w:rsidRPr="004377B3">
        <w:rPr>
          <w:rFonts w:ascii="Calibri Light" w:hAnsi="Calibri Light" w:cs="Calibri Light"/>
          <w:sz w:val="20"/>
          <w:szCs w:val="20"/>
          <w:lang w:bidi="ne-NP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5996"/>
        <w:gridCol w:w="1013"/>
        <w:gridCol w:w="1839"/>
      </w:tblGrid>
      <w:tr w:rsidR="00086639" w:rsidRPr="00B9571B" w:rsidTr="0030655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86639" w:rsidRPr="00B9571B" w:rsidRDefault="00086639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क्र.स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86639" w:rsidRPr="00B9571B" w:rsidRDefault="00086639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86639" w:rsidRPr="00B9571B" w:rsidRDefault="00086639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>छ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lang w:bidi="hi-IN"/>
              </w:rPr>
              <w:t>/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छैन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86639" w:rsidRPr="00B9571B" w:rsidRDefault="00086639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>कैफियत</w:t>
            </w:r>
          </w:p>
        </w:tc>
      </w:tr>
      <w:tr w:rsidR="00086639" w:rsidRPr="00B9571B" w:rsidTr="0030655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4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पोलिक्लिनिक भन्नाले प्रदेश स्वास्थ्य सेवा नियमावली, २०७६ को दफा २ को खण्ड 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ञ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)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बमोजिमको स्वास्थ्य संस्थालाई बुझिन्छ। पोलिक्लिनिकमा विशेषज्ञ सेवा दिनुपर्ने भएमा विशेषज्ञ क्लिनिकका लागि तोकिएको मापदण्ड पूरा गरी इजाजतपत्र लिएको हुनुपर्नेछ।</w:t>
            </w:r>
          </w:p>
        </w:tc>
      </w:tr>
      <w:tr w:rsidR="00086639" w:rsidRPr="00B9571B" w:rsidTr="0030655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पूर्वाधार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क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चिकित्सा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सेवा अनुसारको छुट्टाछुट्टै कोठा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(१४ वर्ग.मि)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भएको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ख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प्रयोगशाला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, </w:t>
            </w:r>
            <w:r w:rsidRPr="00B9571B">
              <w:rPr>
                <w:rFonts w:ascii="Calibri" w:eastAsia="Calibri" w:hAnsi="Calibri" w:cs="Cambria" w:hint="cs"/>
                <w:sz w:val="20"/>
                <w:szCs w:val="18"/>
                <w:cs/>
                <w:lang w:bidi="ne-NP"/>
              </w:rPr>
              <w:t>D</w:t>
            </w:r>
            <w:proofErr w:type="spellStart"/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ressing</w:t>
            </w:r>
            <w:proofErr w:type="spellEnd"/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, </w:t>
            </w:r>
            <w:r w:rsidRPr="00B9571B">
              <w:rPr>
                <w:rFonts w:ascii="Calibri" w:eastAsia="Calibri" w:hAnsi="Calibri" w:cs="Cambria" w:hint="cs"/>
                <w:sz w:val="20"/>
                <w:szCs w:val="18"/>
                <w:cs/>
                <w:lang w:bidi="ne-NP"/>
              </w:rPr>
              <w:t>P</w:t>
            </w:r>
            <w:proofErr w:type="spellStart"/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harmacy</w:t>
            </w:r>
            <w:proofErr w:type="spellEnd"/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, ECG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, एक्सरे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,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रिसेप्सन लगायतका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लागि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छुट्टाछुट्टै कोठा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भएको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ग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को जाँच गर्ने कोठा भ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न्टिलेटेड वा वातानुकुलित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भएको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घ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को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उपचार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गर्ने स्थानमा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पर्याप्त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प्रकाश र उज्यालोको व्यवस्था भएको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ङ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.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सबै भौतिक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संरचनाहरु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सेवाग्राही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तथा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अपा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ङ्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गतामैत्री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बनाइएको 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च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रिसेप्सन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को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पहुँच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पुग्ने स्थानमा भएको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छ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प्रत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क्षालयको व्यवस्था भएको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ज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र स्टाफक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लागि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छुट्टाछुट्टै शौचालय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अपाङ्गमैत्रीसहित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)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को व्यवस्था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झ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अक्सिजनको व्यवस्था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Kokila" w:eastAsia="Calibri" w:hAnsi="Kokila" w:cs="Kalimati"/>
                <w:sz w:val="20"/>
                <w:szCs w:val="20"/>
                <w:cs/>
                <w:lang w:bidi="ne-NP"/>
              </w:rPr>
              <w:t>ञ.</w:t>
            </w:r>
            <w:r w:rsidRPr="00B9571B">
              <w:rPr>
                <w:rFonts w:ascii="Kokila" w:eastAsia="Calibri" w:hAnsi="Kokila" w:cs="Kalimati" w:hint="cs"/>
                <w:sz w:val="22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लाउन्ड्रिको व्यवस्था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ट. सुरक्षाको व्यवस्था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ठ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विद्युत आपूर्ति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र ब्याकअपको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औजार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उपकरण लगायत 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अन्य मापदण्ड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4"/>
              </w:numPr>
              <w:ind w:left="436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सेवा र विषय अनुसारको आवश्यक औजार उपकरणहरुको 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भएको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4"/>
              </w:numPr>
              <w:ind w:left="436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डेडिकेटेड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टेलिफोन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/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इन्टरनेटको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व्यवस्था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4"/>
              </w:numPr>
              <w:ind w:left="436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पिउने पानीको 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4"/>
              </w:numPr>
              <w:ind w:left="436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पिउने पानीको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हकमा वर्षमा कम्तिमा दुई पटक पानीको परीक्षण प्रतिवेदनको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4"/>
              </w:numPr>
              <w:ind w:left="436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सरसफाईको लागि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पानीको 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4"/>
              </w:numPr>
              <w:ind w:left="436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को सम्पूर्ण विवरण रा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ख्‍न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को लागि रजिष्टर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र 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HMIS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मा प्रतिवेदन गर्ने गरेको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4"/>
              </w:numPr>
              <w:ind w:left="436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को विवरण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विद्युतीय रेकर्ड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को लागि कम्प्य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ु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टर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bookmarkStart w:id="1" w:name="_Hlk176426421"/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4"/>
              </w:numPr>
              <w:ind w:left="436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सेवा शुल्क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विवरण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सबैले देख्‍ने ठाउँमा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राखिएको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4"/>
              </w:numPr>
              <w:ind w:left="436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आयकर प्रमाणपत्र सबैले देख्‍ने ठाउँमा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राखिएको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4"/>
              </w:numPr>
              <w:ind w:left="436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स्वास्थ्य शिक्षा सम्बन्धी सूचनाम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ु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लक पोष्टर तथा अन्य सामाग्री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को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lastRenderedPageBreak/>
              <w:t>उपलब्धता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lastRenderedPageBreak/>
              <w:t>५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जनशक्ति व्यवस्थापन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(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जनशक्तिको विवरण फाराममा भर्नुपर्ने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कार्यरत प्राविधिक कर्माचारी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को शैक्षिक योग्यताको प्रमाणपत्र र 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सम्बन्धित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प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ष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द्‍मा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दर्ता प्रमाण पत्र क्लिनिकमा राख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िए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को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rtl/>
                <w:cs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कार्यरत व्यक्तिहरूको लागि क्षम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ता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अभिवृद्धि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संयन्त्र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बना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ईएको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स्टाफ नर्स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छुट्टै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सेवा र विषय अनुसारको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rtl/>
                <w:cs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आवश्यक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ता अनुसार जनशक्तिको उपलब्धता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(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जस्तै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: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ल्याब टेक्निसियन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,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 रेडियो टेक्निसियन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,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 फार्मासिष्ट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,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 फिजियोथेरापिस्ट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रिसेप्सनिष्ट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कार्यालय सहयोगी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आकस्मिक अवस्थामा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को प्रेषणको लागि व्यवस्था भएको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bookmarkEnd w:id="1"/>
      <w:tr w:rsidR="00086639" w:rsidRPr="00B9571B" w:rsidTr="00306550"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</w:p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Default="00086639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स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ङ्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क्रमण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नियन्त्रण</w:t>
            </w: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 फोहोरमैला व्यवस्थापन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का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उपायहरू</w:t>
            </w: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</w:p>
          <w:p w:rsidR="00086639" w:rsidRPr="00B9571B" w:rsidRDefault="00086639" w:rsidP="00306550">
            <w:pPr>
              <w:jc w:val="both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स्वास्थ्यजन्य फोहोरमैला व्यवस्थापन सम्बन्धी प्रचलित मापदण्ड वा निर्देशिका बमोजिम हुनुपर्ने</w:t>
            </w:r>
            <w: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>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6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व्यक्तिगत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सुरक्षाका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उपकरणहरू जस्तै गाउन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hi-IN"/>
              </w:rPr>
              <w:t xml:space="preserve">,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मास्क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hi-IN"/>
              </w:rPr>
              <w:t xml:space="preserve">,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फेस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शिल्डको आवश्यकता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व्यवस्था भएको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6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क्लिनिक सफा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,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स्वच्छ र दुर्गन्ध रहित भएको र अस्पतालको स्वास्थ्यजन्य फोहोरमैला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व्यवस्थापन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"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फोहोरमैला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व्यवस्थापन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सम्बन्धी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प्रचलित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निर्देशिका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"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rtl/>
                <w:cs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विभाजन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डिस्पोजलको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लागि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रङ्गीन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डिब्बाहरू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राखिएको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Del="00E4002F" w:rsidRDefault="00086639" w:rsidP="00086639">
            <w:pPr>
              <w:numPr>
                <w:ilvl w:val="0"/>
                <w:numId w:val="6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सङ्कलित फोहोरहरुको विसर्जनको उपयुक्त व्यवस्था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6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सेवा प्रदायकहरूका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लागि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पानी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तरल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साबुनले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हात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धुने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सुविधाको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 व्यवस्था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Del="00E4002F" w:rsidRDefault="00086639" w:rsidP="00086639">
            <w:pPr>
              <w:numPr>
                <w:ilvl w:val="0"/>
                <w:numId w:val="6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सेवाग्राहीहरूका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लागि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पानी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तरल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साबुनले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हात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धुने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सुविधाको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6"/>
              </w:numPr>
              <w:ind w:left="400"/>
              <w:contextualSpacing/>
              <w:jc w:val="both"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निडल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कटर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गरिएको वा निडल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फाल्न पन्चर प्रुफ डिब्बा राखिएको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6"/>
              </w:numPr>
              <w:ind w:left="40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प्रयोग गरिने सम्पूर्ण औजारहरु अनिवार्यरुपमा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आवश्यकता अनुसार सरसफाई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गर्ने 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6"/>
              </w:numPr>
              <w:ind w:left="40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प्रयोग गरिने सम्पूर्ण औजारहरु अनिवार्यरुपमा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आवश्यकता अनुसार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निर्मलीकृत गर्ने 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पोलिक्लिनिकको 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कार्यहरु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7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सेवा र विषय अनुसारको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स्वास्थ्य सेवा र उपचारको उपलब्धता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7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क्लिनिकले उपलब्ध गराएको सेवा सम्बन्धी मासिक प्रतिवेदन </w:t>
            </w:r>
            <w:r>
              <w:rPr>
                <w:rFonts w:ascii="Calibri" w:eastAsia="Calibri" w:hAnsi="Calibri" w:cs="Kalimati"/>
                <w:sz w:val="20"/>
                <w:szCs w:val="20"/>
              </w:rPr>
              <w:t>HMIS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मा गर्ने गरेको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bCs/>
                <w:sz w:val="20"/>
                <w:szCs w:val="20"/>
                <w:cs/>
                <w:lang w:bidi="hi-IN"/>
              </w:rPr>
              <w:t xml:space="preserve">आकस्मिक तथा अत्यावश्यक </w:t>
            </w:r>
            <w:r>
              <w:rPr>
                <w:rFonts w:ascii="Calibri" w:eastAsia="Calibri" w:hAnsi="Calibri" w:cs="Kalimati" w:hint="cs"/>
                <w:bCs/>
                <w:sz w:val="20"/>
                <w:szCs w:val="20"/>
                <w:cs/>
                <w:lang w:bidi="hi-IN"/>
              </w:rPr>
              <w:t>औषधी</w:t>
            </w:r>
            <w:r w:rsidRPr="00B9571B">
              <w:rPr>
                <w:rFonts w:ascii="Calibri" w:eastAsia="Calibri" w:hAnsi="Calibri" w:cs="Kalimati" w:hint="cs"/>
                <w:bCs/>
                <w:sz w:val="20"/>
                <w:szCs w:val="20"/>
                <w:cs/>
                <w:lang w:bidi="hi-IN"/>
              </w:rPr>
              <w:t>को सूची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Atropine 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Adrenaline 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proofErr w:type="spellStart"/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Amidarone</w:t>
            </w:r>
            <w:proofErr w:type="spellEnd"/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 xml:space="preserve"> 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Ceftriaxone 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proofErr w:type="spellStart"/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Chlorpheniramine</w:t>
            </w:r>
            <w:proofErr w:type="spellEnd"/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 xml:space="preserve"> 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proofErr w:type="spellStart"/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Diclofenac</w:t>
            </w:r>
            <w:proofErr w:type="spellEnd"/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 xml:space="preserve"> 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Diazepam 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Dexamethasone 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Dextrose 5% Saline 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Dextrose 10% 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Dextrose 25% 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Dextrose 50% 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proofErr w:type="spellStart"/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Frusemide</w:t>
            </w:r>
            <w:proofErr w:type="spellEnd"/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 xml:space="preserve"> 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Hydrocortisone 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proofErr w:type="spellStart"/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Hyoscine</w:t>
            </w:r>
            <w:proofErr w:type="spellEnd"/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 xml:space="preserve"> </w:t>
            </w:r>
            <w:proofErr w:type="spellStart"/>
            <w:r w:rsidRPr="00B9571B">
              <w:rPr>
                <w:rFonts w:ascii="Calibri" w:eastAsia="Calibri" w:hAnsi="Calibri" w:cs="Kalimati"/>
                <w:sz w:val="20"/>
                <w:szCs w:val="20"/>
              </w:rPr>
              <w:t>Butylbromide</w:t>
            </w:r>
            <w:proofErr w:type="spellEnd"/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 Injection/tablet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Ranitidine/Omeprazole Injection/ tablet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Tab. Amlodipine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Magnesium </w:t>
            </w:r>
            <w:proofErr w:type="spellStart"/>
            <w:r w:rsidRPr="00B9571B">
              <w:rPr>
                <w:rFonts w:ascii="Calibri" w:eastAsia="Calibri" w:hAnsi="Calibri" w:cs="Kalimati"/>
                <w:sz w:val="20"/>
                <w:szCs w:val="20"/>
              </w:rPr>
              <w:t>Sulphate</w:t>
            </w:r>
            <w:proofErr w:type="spellEnd"/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 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 xml:space="preserve">Metronidazole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proofErr w:type="spellStart"/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Mannitol</w:t>
            </w:r>
            <w:proofErr w:type="spellEnd"/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 xml:space="preserve">Normal Saline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Distilled Water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Sodium chloride-15%w/v and Glycerin-15% w/v (for enema)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proofErr w:type="spellStart"/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Paracetamol</w:t>
            </w:r>
            <w:proofErr w:type="spellEnd"/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>Ringer's Lactate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bCs/>
                <w:sz w:val="20"/>
                <w:szCs w:val="20"/>
              </w:rPr>
              <w:t xml:space="preserve">Sodium Bicarbonate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injection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39" w:rsidRPr="00B9571B" w:rsidRDefault="00086639" w:rsidP="00086639">
            <w:pPr>
              <w:numPr>
                <w:ilvl w:val="0"/>
                <w:numId w:val="9"/>
              </w:numPr>
              <w:ind w:left="413"/>
              <w:contextualSpacing/>
              <w:rPr>
                <w:rFonts w:ascii="Calibri" w:eastAsia="Calibri" w:hAnsi="Calibri" w:cs="Kalimati"/>
                <w:bCs/>
                <w:sz w:val="20"/>
                <w:szCs w:val="20"/>
              </w:rPr>
            </w:pPr>
            <w:proofErr w:type="spellStart"/>
            <w:r w:rsidRPr="00B9571B">
              <w:rPr>
                <w:rFonts w:ascii="Calibri" w:eastAsia="Calibri" w:hAnsi="Calibri" w:cs="Kalimati"/>
                <w:sz w:val="20"/>
                <w:szCs w:val="20"/>
              </w:rPr>
              <w:t>Betadine</w:t>
            </w:r>
            <w:proofErr w:type="spellEnd"/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 solution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>औजार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rtl/>
                <w:cs/>
              </w:rPr>
              <w:t>,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उपकरणहरु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 xml:space="preserve"> र 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>सहायक सामाग्री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Stethoscope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Sphygmomanometer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Thermometer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Pulse </w:t>
            </w:r>
            <w:proofErr w:type="spellStart"/>
            <w:r w:rsidRPr="00B9571B">
              <w:rPr>
                <w:rFonts w:ascii="Calibri" w:eastAsia="Calibri" w:hAnsi="Calibri" w:cs="Kalimati"/>
                <w:sz w:val="20"/>
                <w:szCs w:val="20"/>
              </w:rPr>
              <w:t>oximeter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Disposable Tongue depressor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Cambria" w:hint="cs"/>
                <w:sz w:val="20"/>
                <w:szCs w:val="18"/>
                <w:cs/>
                <w:lang w:bidi="ne-NP"/>
              </w:rPr>
              <w:t>S</w:t>
            </w:r>
            <w:proofErr w:type="spellStart"/>
            <w:r w:rsidRPr="00B9571B">
              <w:rPr>
                <w:rFonts w:ascii="Calibri" w:eastAsia="Calibri" w:hAnsi="Calibri" w:cs="Kalimati"/>
                <w:sz w:val="20"/>
                <w:szCs w:val="20"/>
              </w:rPr>
              <w:t>anitizer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Forceps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b/>
                <w:bCs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Suction Machine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Nebulizer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X-ray view box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Wheel chairs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Oxygen Cylinder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Wash Basin for hand washing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Weighing machine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Measuring tape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Torch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Walking aids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Dressing Set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Cotton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Scissors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Gauze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Gloves </w:t>
            </w:r>
            <w:r>
              <w:rPr>
                <w:rFonts w:ascii="Calibri" w:eastAsia="Calibri" w:hAnsi="Calibri" w:cs="Cambria" w:hint="cs"/>
                <w:sz w:val="20"/>
                <w:szCs w:val="18"/>
                <w:cs/>
                <w:lang w:bidi="ne-NP"/>
              </w:rPr>
              <w:t>and</w:t>
            </w:r>
            <w:r w:rsidRPr="00D31115">
              <w:rPr>
                <w:rFonts w:ascii="Calibri" w:eastAsia="Calibri" w:hAnsi="Calibri" w:cs="Mangal" w:hint="cs"/>
                <w:sz w:val="20"/>
                <w:szCs w:val="18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Mask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Face Shield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Plaster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Transfusion set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IV infusion sets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Cannula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Disposable syringe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Adhesive tape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086639" w:rsidRPr="00B9571B" w:rsidTr="00306550">
        <w:trPr>
          <w:trHeight w:val="305"/>
        </w:trPr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086639">
            <w:pPr>
              <w:numPr>
                <w:ilvl w:val="0"/>
                <w:numId w:val="8"/>
              </w:numPr>
              <w:ind w:left="413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Urinary catheters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39" w:rsidRPr="00B9571B" w:rsidRDefault="00086639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</w:tbl>
    <w:p w:rsidR="00086639" w:rsidRPr="00DA4BF7" w:rsidRDefault="00086639" w:rsidP="00086639">
      <w:pPr>
        <w:rPr>
          <w:rFonts w:ascii="Calibri" w:eastAsia="Calibri" w:hAnsi="Calibri" w:cs="Kalimati"/>
          <w:sz w:val="20"/>
          <w:szCs w:val="20"/>
          <w:lang w:bidi="ne-NP"/>
        </w:rPr>
      </w:pPr>
      <w:bookmarkStart w:id="2" w:name="_GoBack"/>
      <w:bookmarkEnd w:id="0"/>
      <w:bookmarkEnd w:id="2"/>
    </w:p>
    <w:sectPr w:rsidR="00086639" w:rsidRPr="00DA4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203"/>
    <w:multiLevelType w:val="hybridMultilevel"/>
    <w:tmpl w:val="0122F7A4"/>
    <w:lvl w:ilvl="0" w:tplc="EF866E90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45CB"/>
    <w:multiLevelType w:val="hybridMultilevel"/>
    <w:tmpl w:val="A1EC4214"/>
    <w:lvl w:ilvl="0" w:tplc="37D68B98">
      <w:start w:val="1"/>
      <w:numFmt w:val="hindiVowels"/>
      <w:lvlText w:val="%1."/>
      <w:lvlJc w:val="left"/>
      <w:pPr>
        <w:ind w:left="36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E6C4C"/>
    <w:multiLevelType w:val="hybridMultilevel"/>
    <w:tmpl w:val="CF92BADE"/>
    <w:lvl w:ilvl="0" w:tplc="37D68B98">
      <w:start w:val="1"/>
      <w:numFmt w:val="hindiVowels"/>
      <w:lvlText w:val="%1."/>
      <w:lvlJc w:val="left"/>
      <w:pPr>
        <w:ind w:left="36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E03CDC"/>
    <w:multiLevelType w:val="hybridMultilevel"/>
    <w:tmpl w:val="A124874C"/>
    <w:lvl w:ilvl="0" w:tplc="37D68B98">
      <w:start w:val="1"/>
      <w:numFmt w:val="hindiVowels"/>
      <w:lvlText w:val="%1."/>
      <w:lvlJc w:val="left"/>
      <w:pPr>
        <w:ind w:left="36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FF6419"/>
    <w:multiLevelType w:val="hybridMultilevel"/>
    <w:tmpl w:val="11F0A74E"/>
    <w:lvl w:ilvl="0" w:tplc="DB92EFA8">
      <w:start w:val="1"/>
      <w:numFmt w:val="hindiVowels"/>
      <w:lvlText w:val="%1."/>
      <w:lvlJc w:val="left"/>
      <w:pPr>
        <w:ind w:left="900" w:hanging="360"/>
      </w:pPr>
      <w:rPr>
        <w:rFonts w:ascii="Mangal" w:hAnsi="Mangal" w:cs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07230"/>
    <w:multiLevelType w:val="hybridMultilevel"/>
    <w:tmpl w:val="4C4A0AAE"/>
    <w:lvl w:ilvl="0" w:tplc="06F0907E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01D74"/>
    <w:multiLevelType w:val="hybridMultilevel"/>
    <w:tmpl w:val="CD0E441E"/>
    <w:lvl w:ilvl="0" w:tplc="3AE84C0C">
      <w:start w:val="1"/>
      <w:numFmt w:val="hindiVowel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80D5E"/>
    <w:multiLevelType w:val="hybridMultilevel"/>
    <w:tmpl w:val="3CD2CF94"/>
    <w:lvl w:ilvl="0" w:tplc="EB76BD52">
      <w:start w:val="1"/>
      <w:numFmt w:val="hindiVowels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C5A3F"/>
    <w:multiLevelType w:val="hybridMultilevel"/>
    <w:tmpl w:val="E0B40026"/>
    <w:lvl w:ilvl="0" w:tplc="08E80A26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39"/>
    <w:rsid w:val="00086639"/>
    <w:rsid w:val="005648B6"/>
    <w:rsid w:val="00CB61E0"/>
    <w:rsid w:val="00F0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39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39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TH</dc:creator>
  <cp:lastModifiedBy>Dell TH</cp:lastModifiedBy>
  <cp:revision>1</cp:revision>
  <dcterms:created xsi:type="dcterms:W3CDTF">2025-03-06T08:38:00Z</dcterms:created>
  <dcterms:modified xsi:type="dcterms:W3CDTF">2025-03-06T08:39:00Z</dcterms:modified>
</cp:coreProperties>
</file>